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0A8" w:rsidRDefault="00CF77A5">
      <w:r w:rsidRPr="00CF77A5">
        <w:drawing>
          <wp:inline distT="0" distB="0" distL="0" distR="0">
            <wp:extent cx="5760720" cy="41389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A5" w:rsidRDefault="00CF77A5">
      <w:pPr>
        <w:rPr>
          <w:vertAlign w:val="superscript"/>
        </w:rPr>
      </w:pPr>
      <w:r>
        <w:t xml:space="preserve">Abbildung 1. </w:t>
      </w:r>
      <w:bookmarkStart w:id="0" w:name="_GoBack"/>
      <w:r>
        <w:t>Zusammenspiel der für die emotionale Regulierung essenziellen Neurotransmitter</w:t>
      </w:r>
      <w:bookmarkEnd w:id="0"/>
      <w:r>
        <w:t xml:space="preserve">. Modifiziert nach H. Reinbold, H.-J. </w:t>
      </w:r>
      <w:proofErr w:type="spellStart"/>
      <w:r>
        <w:t>Assion</w:t>
      </w:r>
      <w:proofErr w:type="spellEnd"/>
      <w:r>
        <w:t xml:space="preserve">, Antidepressiva, </w:t>
      </w:r>
      <w:proofErr w:type="spellStart"/>
      <w:r>
        <w:t>PsychoGen</w:t>
      </w:r>
      <w:proofErr w:type="spellEnd"/>
      <w:r>
        <w:t xml:space="preserve"> Verlag 2015.</w:t>
      </w:r>
      <w:r>
        <w:rPr>
          <w:vertAlign w:val="superscript"/>
        </w:rPr>
        <w:t>3</w:t>
      </w:r>
    </w:p>
    <w:p w:rsidR="00CF77A5" w:rsidRDefault="00CF77A5">
      <w:pPr>
        <w:rPr>
          <w:vertAlign w:val="superscript"/>
        </w:rPr>
      </w:pPr>
    </w:p>
    <w:p w:rsidR="00CF77A5" w:rsidRDefault="00CF77A5">
      <w:r>
        <w:t xml:space="preserve">H. Reinbold, H.-J. </w:t>
      </w:r>
      <w:proofErr w:type="spellStart"/>
      <w:r>
        <w:t>Assion</w:t>
      </w:r>
      <w:proofErr w:type="spellEnd"/>
      <w:r>
        <w:t xml:space="preserve">, Antidepressiva, </w:t>
      </w:r>
      <w:proofErr w:type="spellStart"/>
      <w:r>
        <w:t>PsychoGen</w:t>
      </w:r>
      <w:proofErr w:type="spellEnd"/>
      <w:r>
        <w:t xml:space="preserve"> Verlag 2015.</w:t>
      </w:r>
    </w:p>
    <w:sectPr w:rsidR="00CF77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A5"/>
    <w:rsid w:val="008C50A8"/>
    <w:rsid w:val="00C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3B31"/>
  <w15:chartTrackingRefBased/>
  <w15:docId w15:val="{BF662488-2F42-4C8C-B03F-DD0E47B3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213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2019-12-15T07:26:00Z</dcterms:created>
  <dcterms:modified xsi:type="dcterms:W3CDTF">2019-12-15T07:28:00Z</dcterms:modified>
</cp:coreProperties>
</file>